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9EE" w14:textId="77777777" w:rsidR="0016163B" w:rsidRDefault="00000000">
      <w:pPr>
        <w:spacing w:after="180" w:line="259" w:lineRule="auto"/>
        <w:ind w:left="0" w:right="319" w:firstLine="0"/>
        <w:jc w:val="center"/>
      </w:pPr>
      <w:r>
        <w:rPr>
          <w:b/>
          <w:u w:val="single" w:color="000000"/>
        </w:rPr>
        <w:t>General Assembly Session 5 Minutes</w:t>
      </w:r>
      <w:r>
        <w:rPr>
          <w:b/>
        </w:rPr>
        <w:t xml:space="preserve"> </w:t>
      </w:r>
    </w:p>
    <w:p w14:paraId="44F6F478" w14:textId="77777777" w:rsidR="0016163B" w:rsidRDefault="00000000">
      <w:pPr>
        <w:spacing w:after="212" w:line="259" w:lineRule="auto"/>
        <w:ind w:left="0" w:right="257" w:firstLine="0"/>
        <w:jc w:val="center"/>
      </w:pPr>
      <w:r>
        <w:rPr>
          <w:b/>
        </w:rPr>
        <w:t xml:space="preserve"> </w:t>
      </w:r>
    </w:p>
    <w:p w14:paraId="510D8499" w14:textId="77777777" w:rsidR="0016163B" w:rsidRDefault="00000000">
      <w:pPr>
        <w:pStyle w:val="Heading1"/>
        <w:tabs>
          <w:tab w:val="center" w:pos="1160"/>
        </w:tabs>
        <w:ind w:left="-15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Opening</w:t>
      </w:r>
      <w:r>
        <w:rPr>
          <w:b w:val="0"/>
        </w:rPr>
        <w:t xml:space="preserve"> </w:t>
      </w:r>
    </w:p>
    <w:p w14:paraId="0EA4B5BB" w14:textId="77777777" w:rsidR="0016163B" w:rsidRDefault="00000000">
      <w:pPr>
        <w:numPr>
          <w:ilvl w:val="0"/>
          <w:numId w:val="1"/>
        </w:numPr>
        <w:ind w:hanging="360"/>
      </w:pPr>
      <w:r>
        <w:t xml:space="preserve">Call to Order </w:t>
      </w:r>
    </w:p>
    <w:p w14:paraId="5FDC79BC" w14:textId="77777777" w:rsidR="0016163B" w:rsidRDefault="00000000">
      <w:pPr>
        <w:numPr>
          <w:ilvl w:val="0"/>
          <w:numId w:val="1"/>
        </w:numPr>
        <w:ind w:hanging="360"/>
      </w:pPr>
      <w:r>
        <w:t xml:space="preserve">Land Acknowledgement </w:t>
      </w:r>
    </w:p>
    <w:p w14:paraId="283700FB" w14:textId="77777777" w:rsidR="0016163B" w:rsidRDefault="00000000">
      <w:pPr>
        <w:numPr>
          <w:ilvl w:val="0"/>
          <w:numId w:val="1"/>
        </w:numPr>
        <w:ind w:hanging="360"/>
      </w:pPr>
      <w:r>
        <w:t xml:space="preserve">Attendance </w:t>
      </w:r>
    </w:p>
    <w:p w14:paraId="612D754C" w14:textId="77777777" w:rsidR="0016163B" w:rsidRDefault="00000000">
      <w:pPr>
        <w:numPr>
          <w:ilvl w:val="0"/>
          <w:numId w:val="1"/>
        </w:numPr>
        <w:ind w:hanging="360"/>
      </w:pPr>
      <w:r>
        <w:t xml:space="preserve">Swearing in of Alternates </w:t>
      </w:r>
    </w:p>
    <w:p w14:paraId="27F9D5D4" w14:textId="77777777" w:rsidR="0016163B" w:rsidRDefault="00000000">
      <w:pPr>
        <w:numPr>
          <w:ilvl w:val="0"/>
          <w:numId w:val="1"/>
        </w:numPr>
        <w:ind w:hanging="360"/>
      </w:pPr>
      <w:r>
        <w:t xml:space="preserve">Swearing in of recently appointed Senators elected on 10/29 Session </w:t>
      </w:r>
    </w:p>
    <w:p w14:paraId="368CEB1A" w14:textId="77777777" w:rsidR="0016163B" w:rsidRDefault="00000000">
      <w:pPr>
        <w:numPr>
          <w:ilvl w:val="0"/>
          <w:numId w:val="1"/>
        </w:numPr>
        <w:spacing w:after="42"/>
        <w:ind w:hanging="360"/>
      </w:pPr>
      <w:r>
        <w:t xml:space="preserve">Approval of Minutes </w:t>
      </w:r>
    </w:p>
    <w:p w14:paraId="57240A0D" w14:textId="77777777" w:rsidR="0016163B" w:rsidRDefault="00000000">
      <w:pPr>
        <w:pStyle w:val="Heading1"/>
        <w:tabs>
          <w:tab w:val="center" w:pos="2108"/>
        </w:tabs>
        <w:ind w:left="-15" w:firstLine="0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Open Forum for the Public </w:t>
      </w:r>
    </w:p>
    <w:p w14:paraId="1CA28B1D" w14:textId="77777777" w:rsidR="0016163B" w:rsidRDefault="00000000">
      <w:pPr>
        <w:numPr>
          <w:ilvl w:val="0"/>
          <w:numId w:val="2"/>
        </w:numPr>
        <w:ind w:hanging="360"/>
      </w:pPr>
      <w:r>
        <w:rPr>
          <w:i/>
        </w:rPr>
        <w:t>Dalton Vaughn</w:t>
      </w:r>
      <w:r>
        <w:t xml:space="preserve"> – Delta Chi; Spreading word about the work of the Delta Chi fraternity.</w:t>
      </w:r>
      <w:r>
        <w:rPr>
          <w:b/>
        </w:rPr>
        <w:t xml:space="preserve"> </w:t>
      </w:r>
    </w:p>
    <w:p w14:paraId="22BF8AB7" w14:textId="77777777" w:rsidR="0016163B" w:rsidRDefault="00000000">
      <w:pPr>
        <w:numPr>
          <w:ilvl w:val="0"/>
          <w:numId w:val="2"/>
        </w:numPr>
        <w:ind w:hanging="360"/>
      </w:pPr>
      <w:r>
        <w:rPr>
          <w:i/>
        </w:rPr>
        <w:t>Mason Bindemann</w:t>
      </w:r>
      <w:r>
        <w:t>; his new Substack and response to last session’s comments from leadership.</w:t>
      </w:r>
      <w:r>
        <w:rPr>
          <w:b/>
        </w:rPr>
        <w:t xml:space="preserve"> </w:t>
      </w:r>
    </w:p>
    <w:p w14:paraId="29394448" w14:textId="77777777" w:rsidR="0016163B" w:rsidRDefault="00000000">
      <w:pPr>
        <w:ind w:left="1506"/>
      </w:pP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Speaker McCann </w:t>
      </w:r>
      <w:r>
        <w:t>stands by every word he said last session.</w:t>
      </w:r>
      <w:r>
        <w:rPr>
          <w:b/>
        </w:rPr>
        <w:t xml:space="preserve"> </w:t>
      </w:r>
    </w:p>
    <w:p w14:paraId="14FD41AB" w14:textId="77777777" w:rsidR="0016163B" w:rsidRDefault="00000000">
      <w:pPr>
        <w:numPr>
          <w:ilvl w:val="0"/>
          <w:numId w:val="2"/>
        </w:numPr>
        <w:ind w:hanging="360"/>
      </w:pPr>
      <w:r>
        <w:rPr>
          <w:i/>
        </w:rPr>
        <w:t>Araceli Leon</w:t>
      </w:r>
      <w:r>
        <w:t xml:space="preserve">; Fall DATE party at </w:t>
      </w:r>
      <w:proofErr w:type="spellStart"/>
      <w:r>
        <w:t>Eupouria</w:t>
      </w:r>
      <w:proofErr w:type="spellEnd"/>
      <w:r>
        <w:t xml:space="preserve"> reminder.</w:t>
      </w:r>
      <w:r>
        <w:rPr>
          <w:b/>
        </w:rPr>
        <w:t xml:space="preserve"> </w:t>
      </w:r>
    </w:p>
    <w:p w14:paraId="52CD09D9" w14:textId="77777777" w:rsidR="0016163B" w:rsidRDefault="00000000">
      <w:pPr>
        <w:numPr>
          <w:ilvl w:val="0"/>
          <w:numId w:val="2"/>
        </w:numPr>
        <w:spacing w:after="41"/>
        <w:ind w:hanging="360"/>
      </w:pPr>
      <w:r>
        <w:rPr>
          <w:i/>
        </w:rPr>
        <w:t>Rishabh Mehta</w:t>
      </w:r>
      <w:r>
        <w:t>; CLT and GA Cabinet Slides.</w:t>
      </w:r>
      <w:r>
        <w:rPr>
          <w:b/>
        </w:rPr>
        <w:t xml:space="preserve"> </w:t>
      </w:r>
    </w:p>
    <w:p w14:paraId="1EFFA3AC" w14:textId="77777777" w:rsidR="0016163B" w:rsidRDefault="00000000">
      <w:pPr>
        <w:pStyle w:val="Heading1"/>
        <w:tabs>
          <w:tab w:val="center" w:pos="1796"/>
        </w:tabs>
        <w:ind w:left="-15" w:firstLine="0"/>
      </w:pP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Advisor Presentation </w:t>
      </w:r>
    </w:p>
    <w:p w14:paraId="5036CF28" w14:textId="77777777" w:rsidR="0016163B" w:rsidRDefault="00000000">
      <w:pPr>
        <w:spacing w:after="28" w:line="259" w:lineRule="auto"/>
        <w:ind w:left="715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USG Advisor Anna Sullivan Kvam </w:t>
      </w:r>
    </w:p>
    <w:p w14:paraId="61B60AEB" w14:textId="77777777" w:rsidR="0016163B" w:rsidRDefault="00000000">
      <w:pPr>
        <w:ind w:left="1801" w:hanging="305"/>
      </w:pP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Student organizations such as USG, CSA, student organization constitution changes, changes to the Student Organization Management </w:t>
      </w:r>
    </w:p>
    <w:p w14:paraId="1FCDCDF6" w14:textId="77777777" w:rsidR="0016163B" w:rsidRDefault="00000000">
      <w:pPr>
        <w:ind w:left="1811"/>
      </w:pPr>
      <w:r>
        <w:t>System,</w:t>
      </w:r>
      <w:r>
        <w:rPr>
          <w:i/>
        </w:rPr>
        <w:t xml:space="preserve"> </w:t>
      </w:r>
    </w:p>
    <w:p w14:paraId="3563221F" w14:textId="77777777" w:rsidR="0016163B" w:rsidRDefault="00000000">
      <w:pPr>
        <w:numPr>
          <w:ilvl w:val="0"/>
          <w:numId w:val="3"/>
        </w:numPr>
        <w:ind w:hanging="360"/>
      </w:pPr>
      <w:r>
        <w:t>Student organization constitutions must now:</w:t>
      </w:r>
      <w:r>
        <w:rPr>
          <w:i/>
        </w:rPr>
        <w:t xml:space="preserve"> </w:t>
      </w:r>
    </w:p>
    <w:p w14:paraId="3720CB3D" w14:textId="77777777" w:rsidR="0016163B" w:rsidRDefault="00000000">
      <w:pPr>
        <w:numPr>
          <w:ilvl w:val="1"/>
          <w:numId w:val="3"/>
        </w:numPr>
        <w:spacing w:after="28" w:line="259" w:lineRule="auto"/>
        <w:ind w:right="1230" w:hanging="360"/>
        <w:jc w:val="center"/>
      </w:pPr>
      <w:r>
        <w:t>Follow the template</w:t>
      </w:r>
      <w:r>
        <w:rPr>
          <w:i/>
        </w:rPr>
        <w:t xml:space="preserve"> </w:t>
      </w:r>
    </w:p>
    <w:p w14:paraId="0021C40C" w14:textId="77777777" w:rsidR="0016163B" w:rsidRDefault="00000000">
      <w:pPr>
        <w:numPr>
          <w:ilvl w:val="1"/>
          <w:numId w:val="3"/>
        </w:numPr>
        <w:spacing w:after="28" w:line="259" w:lineRule="auto"/>
        <w:ind w:right="1230" w:hanging="360"/>
        <w:jc w:val="center"/>
      </w:pPr>
      <w:r>
        <w:t>Say the organization’s name</w:t>
      </w:r>
      <w:r>
        <w:rPr>
          <w:i/>
        </w:rPr>
        <w:t xml:space="preserve"> </w:t>
      </w:r>
    </w:p>
    <w:p w14:paraId="2A6AAE84" w14:textId="77777777" w:rsidR="0016163B" w:rsidRDefault="00000000">
      <w:pPr>
        <w:numPr>
          <w:ilvl w:val="1"/>
          <w:numId w:val="3"/>
        </w:numPr>
        <w:spacing w:after="28" w:line="259" w:lineRule="auto"/>
        <w:ind w:right="1230" w:hanging="360"/>
        <w:jc w:val="center"/>
      </w:pPr>
      <w:r>
        <w:t>Have an anti-hazing statement</w:t>
      </w:r>
      <w:r>
        <w:rPr>
          <w:i/>
        </w:rPr>
        <w:t xml:space="preserve"> </w:t>
      </w:r>
    </w:p>
    <w:p w14:paraId="59B5D399" w14:textId="77777777" w:rsidR="0016163B" w:rsidRDefault="00000000">
      <w:pPr>
        <w:numPr>
          <w:ilvl w:val="1"/>
          <w:numId w:val="3"/>
        </w:numPr>
        <w:ind w:right="1230" w:hanging="360"/>
        <w:jc w:val="center"/>
      </w:pPr>
      <w:r>
        <w:t>Maintain bylaws</w:t>
      </w:r>
      <w:r>
        <w:rPr>
          <w:i/>
        </w:rPr>
        <w:t xml:space="preserve"> </w:t>
      </w:r>
    </w:p>
    <w:p w14:paraId="2F836E0C" w14:textId="77777777" w:rsidR="0016163B" w:rsidRDefault="00000000">
      <w:pPr>
        <w:numPr>
          <w:ilvl w:val="1"/>
          <w:numId w:val="3"/>
        </w:numPr>
        <w:spacing w:after="28" w:line="259" w:lineRule="auto"/>
        <w:ind w:right="1230" w:hanging="360"/>
        <w:jc w:val="center"/>
      </w:pPr>
      <w:r>
        <w:t>Have advisor information</w:t>
      </w:r>
      <w:r>
        <w:rPr>
          <w:i/>
        </w:rPr>
        <w:t xml:space="preserve"> </w:t>
      </w:r>
    </w:p>
    <w:p w14:paraId="6021978D" w14:textId="77777777" w:rsidR="0016163B" w:rsidRDefault="00000000">
      <w:pPr>
        <w:numPr>
          <w:ilvl w:val="1"/>
          <w:numId w:val="3"/>
        </w:numPr>
        <w:spacing w:after="28" w:line="259" w:lineRule="auto"/>
        <w:ind w:right="1230" w:hanging="360"/>
        <w:jc w:val="center"/>
      </w:pPr>
      <w:r>
        <w:t>Provide dissolution information</w:t>
      </w:r>
      <w:r>
        <w:rPr>
          <w:i/>
        </w:rPr>
        <w:t xml:space="preserve"> </w:t>
      </w:r>
    </w:p>
    <w:p w14:paraId="03BFEA39" w14:textId="77777777" w:rsidR="0016163B" w:rsidRDefault="00000000">
      <w:pPr>
        <w:numPr>
          <w:ilvl w:val="1"/>
          <w:numId w:val="3"/>
        </w:numPr>
        <w:ind w:right="1230" w:hanging="360"/>
        <w:jc w:val="center"/>
      </w:pPr>
      <w:r>
        <w:t>Have a constitutional amendment process</w:t>
      </w:r>
      <w:r>
        <w:rPr>
          <w:i/>
        </w:rPr>
        <w:t xml:space="preserve"> </w:t>
      </w:r>
    </w:p>
    <w:p w14:paraId="748932B1" w14:textId="77777777" w:rsidR="0016163B" w:rsidRDefault="00000000">
      <w:pPr>
        <w:numPr>
          <w:ilvl w:val="0"/>
          <w:numId w:val="3"/>
        </w:numPr>
        <w:spacing w:after="42"/>
        <w:ind w:hanging="360"/>
      </w:pPr>
      <w:r>
        <w:t>Contact info: sullivankvam.1@osu.edu</w:t>
      </w:r>
      <w:r>
        <w:rPr>
          <w:i/>
        </w:rPr>
        <w:t xml:space="preserve"> </w:t>
      </w:r>
    </w:p>
    <w:p w14:paraId="4E6AB406" w14:textId="77777777" w:rsidR="0016163B" w:rsidRDefault="00000000">
      <w:pPr>
        <w:pStyle w:val="Heading1"/>
        <w:tabs>
          <w:tab w:val="center" w:pos="1607"/>
        </w:tabs>
        <w:ind w:left="-15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Executive Report </w:t>
      </w:r>
    </w:p>
    <w:p w14:paraId="6E89309B" w14:textId="77777777" w:rsidR="0016163B" w:rsidRDefault="00000000">
      <w:pPr>
        <w:spacing w:after="28" w:line="259" w:lineRule="auto"/>
        <w:ind w:left="715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President Jessica Asante-Tutu and Vice President Kathrina Noma </w:t>
      </w:r>
    </w:p>
    <w:p w14:paraId="201A8FC4" w14:textId="77777777" w:rsidR="0016163B" w:rsidRDefault="00000000">
      <w:pPr>
        <w:numPr>
          <w:ilvl w:val="0"/>
          <w:numId w:val="4"/>
        </w:numPr>
        <w:ind w:right="535" w:hanging="305"/>
      </w:pPr>
      <w:r>
        <w:t>Congratulations to new senators.</w:t>
      </w:r>
      <w:r>
        <w:rPr>
          <w:i/>
        </w:rPr>
        <w:t xml:space="preserve"> </w:t>
      </w:r>
    </w:p>
    <w:p w14:paraId="360A0395" w14:textId="77777777" w:rsidR="0016163B" w:rsidRDefault="00000000">
      <w:pPr>
        <w:numPr>
          <w:ilvl w:val="0"/>
          <w:numId w:val="4"/>
        </w:numPr>
        <w:spacing w:after="28" w:line="259" w:lineRule="auto"/>
        <w:ind w:right="535" w:hanging="305"/>
      </w:pPr>
      <w:r>
        <w:t>Please follow the USG Instagram and interact with our posts!</w:t>
      </w:r>
      <w:r>
        <w:rPr>
          <w:i/>
        </w:rPr>
        <w:t xml:space="preserve"> </w:t>
      </w:r>
      <w:r>
        <w:t>iii.</w:t>
      </w:r>
      <w:r>
        <w:rPr>
          <w:rFonts w:ascii="Arial" w:eastAsia="Arial" w:hAnsi="Arial" w:cs="Arial"/>
        </w:rPr>
        <w:t xml:space="preserve"> </w:t>
      </w:r>
      <w:r>
        <w:t>Recognition of November as Mental Health Awareness Month.</w:t>
      </w:r>
      <w:r>
        <w:rPr>
          <w:i/>
        </w:rPr>
        <w:t xml:space="preserve"> </w:t>
      </w:r>
    </w:p>
    <w:p w14:paraId="39383981" w14:textId="77777777" w:rsidR="0016163B" w:rsidRDefault="00000000">
      <w:pPr>
        <w:pStyle w:val="Heading1"/>
        <w:tabs>
          <w:tab w:val="center" w:pos="1546"/>
        </w:tabs>
        <w:ind w:left="-15" w:firstLine="0"/>
      </w:pPr>
      <w:r>
        <w:lastRenderedPageBreak/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Announcements </w:t>
      </w:r>
    </w:p>
    <w:p w14:paraId="3D02E38E" w14:textId="77777777" w:rsidR="0016163B" w:rsidRDefault="00000000">
      <w:pPr>
        <w:ind w:left="1080" w:hanging="360"/>
      </w:pPr>
      <w:r>
        <w:t>a.</w:t>
      </w:r>
      <w:r>
        <w:tab/>
        <w:t>Senator M. Jones; November 13, 2pm-5pm, College of Agriculture’s “Farmer’s Share” event on the Oval; a cow may be present.</w:t>
      </w:r>
      <w:r>
        <w:rPr>
          <w:b/>
        </w:rPr>
        <w:t xml:space="preserve"> </w:t>
      </w:r>
    </w:p>
    <w:p w14:paraId="32E08252" w14:textId="77777777" w:rsidR="0016163B" w:rsidRDefault="00000000">
      <w:pPr>
        <w:pStyle w:val="Heading1"/>
        <w:tabs>
          <w:tab w:val="center" w:pos="1141"/>
        </w:tabs>
        <w:ind w:left="-15" w:firstLine="0"/>
      </w:pP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Updates </w:t>
      </w:r>
    </w:p>
    <w:p w14:paraId="69F4656B" w14:textId="77777777" w:rsidR="0016163B" w:rsidRDefault="00000000">
      <w:pPr>
        <w:numPr>
          <w:ilvl w:val="0"/>
          <w:numId w:val="5"/>
        </w:numPr>
        <w:spacing w:after="28" w:line="259" w:lineRule="auto"/>
        <w:ind w:hanging="360"/>
      </w:pPr>
      <w:r>
        <w:rPr>
          <w:i/>
        </w:rPr>
        <w:t>Speaker Terrell McCann</w:t>
      </w:r>
      <w:r>
        <w:rPr>
          <w:b/>
        </w:rPr>
        <w:t xml:space="preserve"> </w:t>
      </w:r>
    </w:p>
    <w:p w14:paraId="5FE3ADB5" w14:textId="77777777" w:rsidR="0016163B" w:rsidRDefault="00000000">
      <w:pPr>
        <w:numPr>
          <w:ilvl w:val="1"/>
          <w:numId w:val="5"/>
        </w:numPr>
        <w:ind w:hanging="440"/>
      </w:pPr>
      <w:r>
        <w:t>General Assembly retreat next week after abbreviated session.</w:t>
      </w:r>
      <w:r>
        <w:rPr>
          <w:b/>
        </w:rPr>
        <w:t xml:space="preserve"> </w:t>
      </w:r>
    </w:p>
    <w:p w14:paraId="3C8BF1EA" w14:textId="77777777" w:rsidR="0016163B" w:rsidRDefault="00000000">
      <w:pPr>
        <w:numPr>
          <w:ilvl w:val="1"/>
          <w:numId w:val="5"/>
        </w:numPr>
        <w:ind w:hanging="440"/>
      </w:pPr>
      <w:r>
        <w:t>Committee appointments released.</w:t>
      </w:r>
      <w:r>
        <w:rPr>
          <w:b/>
        </w:rPr>
        <w:t xml:space="preserve"> </w:t>
      </w:r>
    </w:p>
    <w:p w14:paraId="5FCC6CD5" w14:textId="77777777" w:rsidR="0016163B" w:rsidRDefault="00000000">
      <w:pPr>
        <w:numPr>
          <w:ilvl w:val="1"/>
          <w:numId w:val="5"/>
        </w:numPr>
        <w:ind w:hanging="440"/>
      </w:pPr>
      <w:r>
        <w:t>Importance of decorum and order, new introduction of warning system.</w:t>
      </w:r>
      <w:r>
        <w:rPr>
          <w:b/>
        </w:rPr>
        <w:t xml:space="preserve"> </w:t>
      </w:r>
    </w:p>
    <w:p w14:paraId="40780484" w14:textId="77777777" w:rsidR="0016163B" w:rsidRDefault="00000000">
      <w:pPr>
        <w:numPr>
          <w:ilvl w:val="0"/>
          <w:numId w:val="5"/>
        </w:numPr>
        <w:spacing w:after="28" w:line="259" w:lineRule="auto"/>
        <w:ind w:hanging="360"/>
      </w:pPr>
      <w:r>
        <w:rPr>
          <w:i/>
        </w:rPr>
        <w:t>Parliamentarian Rayvon Braziel</w:t>
      </w:r>
      <w:r>
        <w:rPr>
          <w:b/>
        </w:rPr>
        <w:t xml:space="preserve"> </w:t>
      </w:r>
    </w:p>
    <w:p w14:paraId="57520D53" w14:textId="77777777" w:rsidR="0016163B" w:rsidRDefault="00000000">
      <w:pPr>
        <w:numPr>
          <w:ilvl w:val="1"/>
          <w:numId w:val="5"/>
        </w:numPr>
        <w:ind w:hanging="440"/>
      </w:pPr>
      <w:r>
        <w:t>USG Constitution changes almost completed, anticipate on floor next session.</w:t>
      </w:r>
      <w:r>
        <w:rPr>
          <w:b/>
        </w:rPr>
        <w:t xml:space="preserve"> </w:t>
      </w:r>
    </w:p>
    <w:p w14:paraId="01D60D09" w14:textId="77777777" w:rsidR="0016163B" w:rsidRDefault="00000000">
      <w:pPr>
        <w:numPr>
          <w:ilvl w:val="0"/>
          <w:numId w:val="5"/>
        </w:numPr>
        <w:spacing w:after="28" w:line="259" w:lineRule="auto"/>
        <w:ind w:hanging="360"/>
      </w:pPr>
      <w:r>
        <w:rPr>
          <w:i/>
        </w:rPr>
        <w:t>Secretary Jayda Williams</w:t>
      </w:r>
      <w:r>
        <w:rPr>
          <w:b/>
        </w:rPr>
        <w:t xml:space="preserve"> </w:t>
      </w:r>
    </w:p>
    <w:p w14:paraId="0BBECA9E" w14:textId="77777777" w:rsidR="0016163B" w:rsidRDefault="00000000">
      <w:pPr>
        <w:numPr>
          <w:ilvl w:val="1"/>
          <w:numId w:val="5"/>
        </w:numPr>
        <w:spacing w:after="41"/>
        <w:ind w:hanging="440"/>
      </w:pPr>
      <w:r>
        <w:t>No updates; please email Secretary before emailing the Speaker.</w:t>
      </w:r>
      <w:r>
        <w:rPr>
          <w:b/>
        </w:rPr>
        <w:t xml:space="preserve"> </w:t>
      </w:r>
    </w:p>
    <w:p w14:paraId="316FD9A8" w14:textId="77777777" w:rsidR="0016163B" w:rsidRDefault="00000000">
      <w:pPr>
        <w:pStyle w:val="Heading1"/>
        <w:tabs>
          <w:tab w:val="center" w:pos="1721"/>
        </w:tabs>
        <w:ind w:left="-15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Committee Reports </w:t>
      </w:r>
    </w:p>
    <w:p w14:paraId="2AFDCCBA" w14:textId="77777777" w:rsidR="0016163B" w:rsidRDefault="00000000">
      <w:pPr>
        <w:numPr>
          <w:ilvl w:val="0"/>
          <w:numId w:val="6"/>
        </w:numPr>
        <w:ind w:hanging="360"/>
      </w:pPr>
      <w:r>
        <w:t>Allocations Committee</w:t>
      </w:r>
      <w:r>
        <w:rPr>
          <w:b/>
        </w:rPr>
        <w:t xml:space="preserve"> </w:t>
      </w:r>
    </w:p>
    <w:p w14:paraId="65A3C9D5" w14:textId="77777777" w:rsidR="0016163B" w:rsidRDefault="00000000">
      <w:pPr>
        <w:numPr>
          <w:ilvl w:val="0"/>
          <w:numId w:val="6"/>
        </w:numPr>
        <w:ind w:hanging="360"/>
      </w:pPr>
      <w:r>
        <w:t>Oversight Committee</w:t>
      </w:r>
      <w:r>
        <w:rPr>
          <w:b/>
        </w:rPr>
        <w:t xml:space="preserve"> </w:t>
      </w:r>
    </w:p>
    <w:p w14:paraId="5782D2CC" w14:textId="77777777" w:rsidR="0016163B" w:rsidRDefault="00000000">
      <w:pPr>
        <w:numPr>
          <w:ilvl w:val="1"/>
          <w:numId w:val="6"/>
        </w:numPr>
        <w:ind w:hanging="440"/>
      </w:pPr>
      <w:r>
        <w:t>Passed two resolutions that will be seen on the floor later today.</w:t>
      </w:r>
      <w:r>
        <w:rPr>
          <w:b/>
        </w:rPr>
        <w:t xml:space="preserve"> </w:t>
      </w:r>
    </w:p>
    <w:p w14:paraId="50DDB92B" w14:textId="77777777" w:rsidR="0016163B" w:rsidRDefault="00000000">
      <w:pPr>
        <w:numPr>
          <w:ilvl w:val="0"/>
          <w:numId w:val="6"/>
        </w:numPr>
        <w:ind w:hanging="360"/>
      </w:pPr>
      <w:r>
        <w:t>Issue Committee Reports</w:t>
      </w:r>
      <w:r>
        <w:rPr>
          <w:b/>
        </w:rPr>
        <w:t xml:space="preserve"> </w:t>
      </w:r>
    </w:p>
    <w:p w14:paraId="65159763" w14:textId="77777777" w:rsidR="0016163B" w:rsidRDefault="00000000">
      <w:pPr>
        <w:numPr>
          <w:ilvl w:val="1"/>
          <w:numId w:val="6"/>
        </w:numPr>
        <w:ind w:hanging="440"/>
      </w:pPr>
      <w:r>
        <w:t>Academic Affairs</w:t>
      </w:r>
      <w:r>
        <w:rPr>
          <w:b/>
        </w:rPr>
        <w:t xml:space="preserve"> </w:t>
      </w:r>
    </w:p>
    <w:p w14:paraId="085D98F8" w14:textId="77777777" w:rsidR="0016163B" w:rsidRDefault="00000000">
      <w:pPr>
        <w:numPr>
          <w:ilvl w:val="1"/>
          <w:numId w:val="6"/>
        </w:numPr>
        <w:ind w:hanging="440"/>
      </w:pPr>
      <w:r>
        <w:t>Black Caucus</w:t>
      </w:r>
      <w:r>
        <w:rPr>
          <w:b/>
        </w:rPr>
        <w:t xml:space="preserve"> </w:t>
      </w:r>
    </w:p>
    <w:p w14:paraId="09C21A12" w14:textId="77777777" w:rsidR="0016163B" w:rsidRDefault="00000000">
      <w:pPr>
        <w:numPr>
          <w:ilvl w:val="1"/>
          <w:numId w:val="6"/>
        </w:numPr>
        <w:ind w:hanging="440"/>
      </w:pPr>
      <w:r>
        <w:t>Health Safety</w:t>
      </w:r>
      <w:r>
        <w:rPr>
          <w:b/>
        </w:rPr>
        <w:t xml:space="preserve"> </w:t>
      </w:r>
    </w:p>
    <w:p w14:paraId="766ECBF3" w14:textId="77777777" w:rsidR="0016163B" w:rsidRDefault="00000000">
      <w:pPr>
        <w:ind w:left="1376" w:right="4259" w:firstLine="785"/>
      </w:pPr>
      <w:r>
        <w:t>1.</w:t>
      </w:r>
      <w:r>
        <w:rPr>
          <w:rFonts w:ascii="Arial" w:eastAsia="Arial" w:hAnsi="Arial" w:cs="Arial"/>
        </w:rPr>
        <w:t xml:space="preserve"> </w:t>
      </w:r>
      <w:r>
        <w:t>Working on bylaws</w:t>
      </w:r>
      <w:r>
        <w:rPr>
          <w:b/>
        </w:rPr>
        <w:t xml:space="preserve"> </w:t>
      </w:r>
      <w:r>
        <w:t>iv.</w:t>
      </w:r>
      <w:r>
        <w:rPr>
          <w:rFonts w:ascii="Arial" w:eastAsia="Arial" w:hAnsi="Arial" w:cs="Arial"/>
        </w:rPr>
        <w:t xml:space="preserve"> </w:t>
      </w:r>
      <w:r>
        <w:t>Justice and Equity</w:t>
      </w:r>
      <w:r>
        <w:rPr>
          <w:b/>
        </w:rPr>
        <w:t xml:space="preserve"> </w:t>
      </w:r>
    </w:p>
    <w:p w14:paraId="139317F3" w14:textId="77777777" w:rsidR="0016163B" w:rsidRDefault="00000000">
      <w:pPr>
        <w:ind w:left="2156"/>
      </w:pPr>
      <w:r>
        <w:t>1.</w:t>
      </w:r>
      <w:r>
        <w:rPr>
          <w:rFonts w:ascii="Arial" w:eastAsia="Arial" w:hAnsi="Arial" w:cs="Arial"/>
        </w:rPr>
        <w:t xml:space="preserve"> </w:t>
      </w:r>
      <w:r>
        <w:t>Working on bylaws.</w:t>
      </w:r>
      <w:r>
        <w:rPr>
          <w:b/>
        </w:rPr>
        <w:t xml:space="preserve"> </w:t>
      </w:r>
    </w:p>
    <w:p w14:paraId="0D0A83B2" w14:textId="77777777" w:rsidR="0016163B" w:rsidRDefault="00000000">
      <w:pPr>
        <w:numPr>
          <w:ilvl w:val="1"/>
          <w:numId w:val="7"/>
        </w:numPr>
        <w:ind w:hanging="425"/>
      </w:pPr>
      <w:r>
        <w:t>Student Affairs</w:t>
      </w:r>
      <w:r>
        <w:rPr>
          <w:b/>
        </w:rPr>
        <w:t xml:space="preserve"> </w:t>
      </w:r>
    </w:p>
    <w:p w14:paraId="676B02E7" w14:textId="77777777" w:rsidR="0016163B" w:rsidRDefault="00000000">
      <w:pPr>
        <w:numPr>
          <w:ilvl w:val="1"/>
          <w:numId w:val="7"/>
        </w:numPr>
        <w:ind w:hanging="425"/>
      </w:pPr>
      <w:r>
        <w:t>Sustainability</w:t>
      </w:r>
      <w:r>
        <w:rPr>
          <w:b/>
        </w:rPr>
        <w:t xml:space="preserve"> </w:t>
      </w:r>
    </w:p>
    <w:p w14:paraId="0F5B3D73" w14:textId="77777777" w:rsidR="0016163B" w:rsidRDefault="00000000">
      <w:pPr>
        <w:pStyle w:val="Heading1"/>
        <w:ind w:left="-5"/>
      </w:pPr>
      <w:r>
        <w:t>VIII.</w:t>
      </w:r>
      <w:r>
        <w:rPr>
          <w:rFonts w:ascii="Arial" w:eastAsia="Arial" w:hAnsi="Arial" w:cs="Arial"/>
        </w:rPr>
        <w:t xml:space="preserve"> </w:t>
      </w:r>
      <w:r>
        <w:t>Old Business 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New Business </w:t>
      </w:r>
    </w:p>
    <w:p w14:paraId="3A511CF9" w14:textId="77777777" w:rsidR="0016163B" w:rsidRDefault="00000000">
      <w:pPr>
        <w:numPr>
          <w:ilvl w:val="0"/>
          <w:numId w:val="8"/>
        </w:numPr>
        <w:spacing w:after="24" w:line="259" w:lineRule="auto"/>
        <w:ind w:hanging="360"/>
      </w:pPr>
      <w:r>
        <w:rPr>
          <w:i/>
          <w:u w:val="single" w:color="000000"/>
        </w:rPr>
        <w:t>58-R-5 “A Resolution to confirm Black Caucus Vice Chairs for the 25-26</w:t>
      </w:r>
      <w:r>
        <w:rPr>
          <w:i/>
        </w:rPr>
        <w:t xml:space="preserve"> </w:t>
      </w:r>
    </w:p>
    <w:p w14:paraId="54D15F23" w14:textId="77777777" w:rsidR="0016163B" w:rsidRDefault="00000000">
      <w:pPr>
        <w:spacing w:after="24" w:line="259" w:lineRule="auto"/>
        <w:ind w:left="1090"/>
      </w:pPr>
      <w:r>
        <w:rPr>
          <w:i/>
          <w:u w:val="single" w:color="000000"/>
        </w:rPr>
        <w:t>Academic Year”</w:t>
      </w:r>
      <w:r>
        <w:rPr>
          <w:b/>
          <w:i/>
        </w:rPr>
        <w:t xml:space="preserve"> </w:t>
      </w:r>
    </w:p>
    <w:p w14:paraId="7F3BA404" w14:textId="77777777" w:rsidR="0016163B" w:rsidRDefault="00000000">
      <w:pPr>
        <w:numPr>
          <w:ilvl w:val="1"/>
          <w:numId w:val="8"/>
        </w:numPr>
        <w:ind w:hanging="440"/>
      </w:pPr>
      <w:r>
        <w:t>Sydney Hopkins introducing.</w:t>
      </w:r>
      <w:r>
        <w:rPr>
          <w:b/>
          <w:i/>
        </w:rPr>
        <w:t xml:space="preserve"> </w:t>
      </w:r>
    </w:p>
    <w:p w14:paraId="2E1039A5" w14:textId="77777777" w:rsidR="0016163B" w:rsidRDefault="00000000">
      <w:pPr>
        <w:numPr>
          <w:ilvl w:val="1"/>
          <w:numId w:val="8"/>
        </w:numPr>
        <w:ind w:hanging="440"/>
      </w:pPr>
      <w:r>
        <w:t>Questions for Ms. Hopkins:</w:t>
      </w:r>
      <w:r>
        <w:rPr>
          <w:b/>
          <w:i/>
        </w:rPr>
        <w:t xml:space="preserve"> </w:t>
      </w:r>
    </w:p>
    <w:p w14:paraId="3F804316" w14:textId="77777777" w:rsidR="0016163B" w:rsidRDefault="00000000">
      <w:pPr>
        <w:numPr>
          <w:ilvl w:val="2"/>
          <w:numId w:val="8"/>
        </w:numPr>
        <w:spacing w:after="20" w:line="259" w:lineRule="auto"/>
        <w:ind w:hanging="360"/>
      </w:pPr>
      <w:r>
        <w:t xml:space="preserve">Parliamentarian Braziel: “What was the process for selecting these </w:t>
      </w:r>
    </w:p>
    <w:p w14:paraId="369A7C28" w14:textId="77777777" w:rsidR="0016163B" w:rsidRDefault="00000000">
      <w:pPr>
        <w:ind w:left="2531"/>
      </w:pPr>
      <w:r>
        <w:t>Vice Chairs?”</w:t>
      </w:r>
      <w:r>
        <w:rPr>
          <w:b/>
          <w:i/>
        </w:rPr>
        <w:t xml:space="preserve"> </w:t>
      </w:r>
    </w:p>
    <w:p w14:paraId="5F99EA37" w14:textId="77777777" w:rsidR="0016163B" w:rsidRDefault="00000000">
      <w:pPr>
        <w:numPr>
          <w:ilvl w:val="3"/>
          <w:numId w:val="8"/>
        </w:numPr>
        <w:spacing w:after="28" w:line="259" w:lineRule="auto"/>
        <w:ind w:hanging="360"/>
      </w:pPr>
      <w:r>
        <w:t>Goals, aspirations, etc.</w:t>
      </w:r>
      <w:r>
        <w:rPr>
          <w:b/>
          <w:i/>
        </w:rPr>
        <w:t xml:space="preserve"> </w:t>
      </w:r>
    </w:p>
    <w:p w14:paraId="2EBB1819" w14:textId="77777777" w:rsidR="0016163B" w:rsidRDefault="00000000">
      <w:pPr>
        <w:numPr>
          <w:ilvl w:val="1"/>
          <w:numId w:val="8"/>
        </w:numPr>
        <w:ind w:hanging="440"/>
      </w:pPr>
      <w:r>
        <w:t>Passed unanimously.</w:t>
      </w:r>
      <w:r>
        <w:rPr>
          <w:b/>
          <w:i/>
        </w:rPr>
        <w:t xml:space="preserve"> </w:t>
      </w:r>
    </w:p>
    <w:p w14:paraId="5A9841EF" w14:textId="77777777" w:rsidR="0016163B" w:rsidRDefault="00000000">
      <w:pPr>
        <w:numPr>
          <w:ilvl w:val="0"/>
          <w:numId w:val="8"/>
        </w:numPr>
        <w:spacing w:after="24" w:line="259" w:lineRule="auto"/>
        <w:ind w:hanging="360"/>
      </w:pPr>
      <w:r>
        <w:rPr>
          <w:i/>
          <w:u w:val="single" w:color="000000"/>
        </w:rPr>
        <w:t>58-R-6 “A Resolution to confirm Directors for the 25-26 Academic Year”</w:t>
      </w:r>
      <w:r>
        <w:rPr>
          <w:b/>
          <w:i/>
        </w:rPr>
        <w:t xml:space="preserve"> </w:t>
      </w:r>
    </w:p>
    <w:p w14:paraId="1E265946" w14:textId="77777777" w:rsidR="0016163B" w:rsidRDefault="00000000">
      <w:pPr>
        <w:numPr>
          <w:ilvl w:val="1"/>
          <w:numId w:val="8"/>
        </w:numPr>
        <w:ind w:hanging="440"/>
      </w:pPr>
      <w:r>
        <w:t>President Jessica Asante-Tutu introducing.</w:t>
      </w:r>
      <w:r>
        <w:rPr>
          <w:b/>
          <w:i/>
        </w:rPr>
        <w:t xml:space="preserve"> </w:t>
      </w:r>
    </w:p>
    <w:p w14:paraId="403B980A" w14:textId="77777777" w:rsidR="0016163B" w:rsidRDefault="00000000">
      <w:pPr>
        <w:numPr>
          <w:ilvl w:val="1"/>
          <w:numId w:val="8"/>
        </w:numPr>
        <w:ind w:hanging="440"/>
      </w:pPr>
      <w:r>
        <w:t>Questions for President Asante-Tutu:</w:t>
      </w:r>
      <w:r>
        <w:rPr>
          <w:b/>
          <w:i/>
        </w:rPr>
        <w:t xml:space="preserve"> </w:t>
      </w:r>
    </w:p>
    <w:p w14:paraId="494487A8" w14:textId="77777777" w:rsidR="0016163B" w:rsidRDefault="00000000">
      <w:pPr>
        <w:numPr>
          <w:ilvl w:val="2"/>
          <w:numId w:val="8"/>
        </w:numPr>
        <w:ind w:hanging="360"/>
      </w:pPr>
      <w:r>
        <w:t>No questions.</w:t>
      </w:r>
      <w:r>
        <w:rPr>
          <w:b/>
          <w:i/>
        </w:rPr>
        <w:t xml:space="preserve"> </w:t>
      </w:r>
    </w:p>
    <w:p w14:paraId="65151192" w14:textId="77777777" w:rsidR="0016163B" w:rsidRDefault="00000000">
      <w:pPr>
        <w:numPr>
          <w:ilvl w:val="1"/>
          <w:numId w:val="8"/>
        </w:numPr>
        <w:spacing w:after="38"/>
        <w:ind w:hanging="440"/>
      </w:pPr>
      <w:r>
        <w:lastRenderedPageBreak/>
        <w:t>Passed unanimously</w:t>
      </w:r>
      <w:r>
        <w:rPr>
          <w:b/>
          <w:i/>
        </w:rPr>
        <w:t xml:space="preserve"> </w:t>
      </w:r>
    </w:p>
    <w:p w14:paraId="744FEA33" w14:textId="77777777" w:rsidR="0016163B" w:rsidRDefault="00000000">
      <w:pPr>
        <w:numPr>
          <w:ilvl w:val="0"/>
          <w:numId w:val="8"/>
        </w:numPr>
        <w:spacing w:after="28" w:line="259" w:lineRule="auto"/>
        <w:ind w:hanging="360"/>
      </w:pPr>
      <w:r>
        <w:rPr>
          <w:i/>
        </w:rPr>
        <w:t>Motion to move to a committee of the whole by Parliamentarian Braziel</w:t>
      </w:r>
      <w:r>
        <w:t>.</w:t>
      </w:r>
      <w:r>
        <w:rPr>
          <w:b/>
          <w:i/>
        </w:rPr>
        <w:t xml:space="preserve"> </w:t>
      </w:r>
    </w:p>
    <w:p w14:paraId="38D89067" w14:textId="77777777" w:rsidR="0016163B" w:rsidRDefault="00000000">
      <w:pPr>
        <w:numPr>
          <w:ilvl w:val="1"/>
          <w:numId w:val="8"/>
        </w:numPr>
        <w:ind w:hanging="440"/>
      </w:pPr>
      <w:r>
        <w:t>Senator Hensley seconded.</w:t>
      </w:r>
      <w:r>
        <w:rPr>
          <w:b/>
          <w:i/>
        </w:rPr>
        <w:t xml:space="preserve"> </w:t>
      </w:r>
    </w:p>
    <w:p w14:paraId="67288C38" w14:textId="77777777" w:rsidR="0016163B" w:rsidRDefault="00000000">
      <w:pPr>
        <w:numPr>
          <w:ilvl w:val="1"/>
          <w:numId w:val="8"/>
        </w:numPr>
        <w:ind w:hanging="440"/>
      </w:pPr>
      <w:r>
        <w:t>Passed unanimously.</w:t>
      </w:r>
      <w:r>
        <w:rPr>
          <w:b/>
          <w:i/>
        </w:rPr>
        <w:t xml:space="preserve"> </w:t>
      </w:r>
    </w:p>
    <w:p w14:paraId="19982127" w14:textId="77777777" w:rsidR="0016163B" w:rsidRDefault="00000000">
      <w:pPr>
        <w:numPr>
          <w:ilvl w:val="1"/>
          <w:numId w:val="8"/>
        </w:numPr>
        <w:ind w:hanging="440"/>
      </w:pPr>
      <w:r>
        <w:t>Motion to bring an item of business to the floor by Parliamentarian Braziel.</w:t>
      </w:r>
      <w:r>
        <w:rPr>
          <w:b/>
          <w:i/>
        </w:rPr>
        <w:t xml:space="preserve"> </w:t>
      </w:r>
    </w:p>
    <w:p w14:paraId="7C3CA2B7" w14:textId="77777777" w:rsidR="0016163B" w:rsidRDefault="00000000">
      <w:pPr>
        <w:numPr>
          <w:ilvl w:val="2"/>
          <w:numId w:val="8"/>
        </w:numPr>
        <w:ind w:hanging="360"/>
      </w:pPr>
      <w:r>
        <w:t>Passed unanimously.</w:t>
      </w:r>
      <w:r>
        <w:rPr>
          <w:b/>
          <w:i/>
        </w:rPr>
        <w:t xml:space="preserve"> </w:t>
      </w:r>
    </w:p>
    <w:p w14:paraId="3D3B469C" w14:textId="77777777" w:rsidR="0016163B" w:rsidRDefault="00000000">
      <w:pPr>
        <w:numPr>
          <w:ilvl w:val="1"/>
          <w:numId w:val="8"/>
        </w:numPr>
        <w:spacing w:after="20" w:line="259" w:lineRule="auto"/>
        <w:ind w:hanging="440"/>
      </w:pPr>
      <w:r>
        <w:t xml:space="preserve">New item of business: </w:t>
      </w:r>
      <w:r>
        <w:rPr>
          <w:i/>
          <w:u w:val="single" w:color="000000"/>
        </w:rPr>
        <w:t>58-B-3 “A Bill to Allocate Funding for Spring 2026</w:t>
      </w:r>
      <w:r>
        <w:rPr>
          <w:i/>
        </w:rPr>
        <w:t xml:space="preserve"> </w:t>
      </w:r>
    </w:p>
    <w:p w14:paraId="26109987" w14:textId="77777777" w:rsidR="0016163B" w:rsidRDefault="00000000">
      <w:pPr>
        <w:spacing w:after="24" w:line="259" w:lineRule="auto"/>
        <w:ind w:left="1811"/>
      </w:pPr>
      <w:r>
        <w:rPr>
          <w:i/>
          <w:u w:val="single" w:color="000000"/>
        </w:rPr>
        <w:t>Room Reservations”</w:t>
      </w:r>
      <w:r>
        <w:rPr>
          <w:b/>
          <w:i/>
        </w:rPr>
        <w:t xml:space="preserve"> </w:t>
      </w:r>
    </w:p>
    <w:p w14:paraId="65DE9520" w14:textId="77777777" w:rsidR="0016163B" w:rsidRDefault="00000000">
      <w:pPr>
        <w:numPr>
          <w:ilvl w:val="2"/>
          <w:numId w:val="8"/>
        </w:numPr>
        <w:ind w:hanging="360"/>
      </w:pPr>
      <w:r>
        <w:t>Introduced by Parliamentarian Braziel.</w:t>
      </w:r>
      <w:r>
        <w:rPr>
          <w:b/>
          <w:i/>
        </w:rPr>
        <w:t xml:space="preserve"> </w:t>
      </w:r>
    </w:p>
    <w:p w14:paraId="270BD899" w14:textId="77777777" w:rsidR="0016163B" w:rsidRDefault="00000000">
      <w:pPr>
        <w:numPr>
          <w:ilvl w:val="2"/>
          <w:numId w:val="8"/>
        </w:numPr>
        <w:ind w:hanging="360"/>
      </w:pPr>
      <w:r>
        <w:t>Questions for Parliamentarian Braziel:</w:t>
      </w:r>
      <w:r>
        <w:rPr>
          <w:b/>
          <w:i/>
        </w:rPr>
        <w:t xml:space="preserve"> </w:t>
      </w:r>
    </w:p>
    <w:p w14:paraId="0C81359C" w14:textId="77777777" w:rsidR="0016163B" w:rsidRDefault="00000000">
      <w:pPr>
        <w:numPr>
          <w:ilvl w:val="3"/>
          <w:numId w:val="8"/>
        </w:numPr>
        <w:ind w:hanging="360"/>
      </w:pPr>
      <w:r>
        <w:t>No questions.</w:t>
      </w:r>
      <w:r>
        <w:rPr>
          <w:b/>
          <w:i/>
        </w:rPr>
        <w:t xml:space="preserve"> </w:t>
      </w:r>
    </w:p>
    <w:p w14:paraId="53F254D9" w14:textId="77777777" w:rsidR="0016163B" w:rsidRDefault="00000000">
      <w:pPr>
        <w:numPr>
          <w:ilvl w:val="2"/>
          <w:numId w:val="8"/>
        </w:numPr>
        <w:ind w:hanging="360"/>
      </w:pPr>
      <w:r>
        <w:t>Passed unanimously.</w:t>
      </w:r>
      <w:r>
        <w:rPr>
          <w:b/>
          <w:i/>
        </w:rPr>
        <w:t xml:space="preserve"> </w:t>
      </w:r>
    </w:p>
    <w:p w14:paraId="12ADE4FF" w14:textId="77777777" w:rsidR="0016163B" w:rsidRDefault="00000000">
      <w:pPr>
        <w:numPr>
          <w:ilvl w:val="0"/>
          <w:numId w:val="8"/>
        </w:numPr>
        <w:spacing w:after="24" w:line="259" w:lineRule="auto"/>
        <w:ind w:hanging="360"/>
      </w:pPr>
      <w:r>
        <w:rPr>
          <w:i/>
          <w:u w:val="single" w:color="000000"/>
        </w:rPr>
        <w:t>58-B-3 “A Bill to Allocate Funding for Spring 2026 Room Reservations”</w:t>
      </w:r>
      <w:r>
        <w:rPr>
          <w:b/>
          <w:i/>
        </w:rPr>
        <w:t xml:space="preserve"> </w:t>
      </w:r>
    </w:p>
    <w:p w14:paraId="3436CE26" w14:textId="77777777" w:rsidR="0016163B" w:rsidRDefault="00000000">
      <w:pPr>
        <w:numPr>
          <w:ilvl w:val="1"/>
          <w:numId w:val="8"/>
        </w:numPr>
        <w:ind w:hanging="440"/>
      </w:pPr>
      <w:r>
        <w:t>President Asante-Tutu introducing.</w:t>
      </w:r>
      <w:r>
        <w:rPr>
          <w:b/>
          <w:i/>
        </w:rPr>
        <w:t xml:space="preserve"> </w:t>
      </w:r>
    </w:p>
    <w:p w14:paraId="358F5488" w14:textId="77777777" w:rsidR="0016163B" w:rsidRDefault="00000000">
      <w:pPr>
        <w:numPr>
          <w:ilvl w:val="1"/>
          <w:numId w:val="8"/>
        </w:numPr>
        <w:ind w:hanging="440"/>
      </w:pPr>
      <w:r>
        <w:t>Questions for President Asante-Tutu:</w:t>
      </w:r>
      <w:r>
        <w:rPr>
          <w:b/>
          <w:i/>
        </w:rPr>
        <w:t xml:space="preserve"> </w:t>
      </w:r>
    </w:p>
    <w:p w14:paraId="56AABF3F" w14:textId="77777777" w:rsidR="0016163B" w:rsidRDefault="00000000">
      <w:pPr>
        <w:numPr>
          <w:ilvl w:val="2"/>
          <w:numId w:val="8"/>
        </w:numPr>
        <w:ind w:hanging="360"/>
      </w:pPr>
      <w:r>
        <w:t>Senator Gilbo: Will the costs take away from anything else?</w:t>
      </w:r>
      <w:r>
        <w:rPr>
          <w:b/>
          <w:i/>
        </w:rPr>
        <w:t xml:space="preserve"> </w:t>
      </w:r>
    </w:p>
    <w:p w14:paraId="6F77A58E" w14:textId="77777777" w:rsidR="0016163B" w:rsidRDefault="00000000">
      <w:pPr>
        <w:numPr>
          <w:ilvl w:val="3"/>
          <w:numId w:val="8"/>
        </w:numPr>
        <w:ind w:hanging="360"/>
      </w:pPr>
      <w:r>
        <w:t>No.</w:t>
      </w:r>
      <w:r>
        <w:rPr>
          <w:b/>
          <w:i/>
        </w:rPr>
        <w:t xml:space="preserve"> </w:t>
      </w:r>
    </w:p>
    <w:p w14:paraId="5C173856" w14:textId="77777777" w:rsidR="0016163B" w:rsidRDefault="00000000">
      <w:pPr>
        <w:numPr>
          <w:ilvl w:val="2"/>
          <w:numId w:val="8"/>
        </w:numPr>
        <w:ind w:hanging="360"/>
      </w:pPr>
      <w:r>
        <w:t>Senator Brundage: What’s the COKE Fund?</w:t>
      </w:r>
      <w:r>
        <w:rPr>
          <w:b/>
          <w:i/>
        </w:rPr>
        <w:t xml:space="preserve"> </w:t>
      </w:r>
    </w:p>
    <w:p w14:paraId="01D92FE9" w14:textId="77777777" w:rsidR="0016163B" w:rsidRDefault="00000000">
      <w:pPr>
        <w:numPr>
          <w:ilvl w:val="3"/>
          <w:numId w:val="8"/>
        </w:numPr>
        <w:spacing w:after="28" w:line="259" w:lineRule="auto"/>
        <w:ind w:hanging="360"/>
      </w:pPr>
      <w:r>
        <w:t>A fund for funding internal USG items.</w:t>
      </w:r>
      <w:r>
        <w:rPr>
          <w:b/>
          <w:i/>
        </w:rPr>
        <w:t xml:space="preserve"> </w:t>
      </w:r>
    </w:p>
    <w:p w14:paraId="040FAA02" w14:textId="77777777" w:rsidR="0016163B" w:rsidRDefault="00000000">
      <w:pPr>
        <w:numPr>
          <w:ilvl w:val="2"/>
          <w:numId w:val="8"/>
        </w:numPr>
        <w:ind w:hanging="360"/>
      </w:pPr>
      <w:r>
        <w:t>Parliamentarian Braziel: How much on average have room reservations cost?</w:t>
      </w:r>
      <w:r>
        <w:rPr>
          <w:b/>
          <w:i/>
        </w:rPr>
        <w:t xml:space="preserve"> </w:t>
      </w:r>
    </w:p>
    <w:p w14:paraId="67F9B038" w14:textId="77777777" w:rsidR="0016163B" w:rsidRDefault="00000000">
      <w:pPr>
        <w:numPr>
          <w:ilvl w:val="3"/>
          <w:numId w:val="8"/>
        </w:numPr>
        <w:spacing w:after="28" w:line="259" w:lineRule="auto"/>
        <w:ind w:hanging="360"/>
      </w:pPr>
      <w:r>
        <w:t>Trying to find out to get an estimate.</w:t>
      </w:r>
      <w:r>
        <w:rPr>
          <w:b/>
          <w:i/>
        </w:rPr>
        <w:t xml:space="preserve"> </w:t>
      </w:r>
    </w:p>
    <w:p w14:paraId="70EA4C97" w14:textId="77777777" w:rsidR="0016163B" w:rsidRDefault="00000000">
      <w:pPr>
        <w:numPr>
          <w:ilvl w:val="2"/>
          <w:numId w:val="8"/>
        </w:numPr>
        <w:ind w:hanging="360"/>
      </w:pPr>
      <w:r>
        <w:t>Senator A. Jones: What is the estimate?</w:t>
      </w:r>
      <w:r>
        <w:rPr>
          <w:b/>
          <w:i/>
        </w:rPr>
        <w:t xml:space="preserve"> </w:t>
      </w:r>
    </w:p>
    <w:p w14:paraId="6789423A" w14:textId="77777777" w:rsidR="0016163B" w:rsidRDefault="00000000">
      <w:pPr>
        <w:numPr>
          <w:ilvl w:val="3"/>
          <w:numId w:val="8"/>
        </w:numPr>
        <w:ind w:hanging="360"/>
      </w:pPr>
      <w:r>
        <w:t>$1333.</w:t>
      </w:r>
      <w:r>
        <w:rPr>
          <w:b/>
          <w:i/>
        </w:rPr>
        <w:t xml:space="preserve"> </w:t>
      </w:r>
    </w:p>
    <w:p w14:paraId="17BE9133" w14:textId="77777777" w:rsidR="0016163B" w:rsidRDefault="00000000">
      <w:pPr>
        <w:numPr>
          <w:ilvl w:val="2"/>
          <w:numId w:val="8"/>
        </w:numPr>
        <w:ind w:hanging="360"/>
      </w:pPr>
      <w:r>
        <w:t>Senator Tesfay: Does USG get any privileges regarding this?</w:t>
      </w:r>
      <w:r>
        <w:rPr>
          <w:b/>
          <w:i/>
        </w:rPr>
        <w:t xml:space="preserve"> </w:t>
      </w:r>
    </w:p>
    <w:p w14:paraId="04D51B1C" w14:textId="77777777" w:rsidR="0016163B" w:rsidRDefault="00000000">
      <w:pPr>
        <w:numPr>
          <w:ilvl w:val="3"/>
          <w:numId w:val="8"/>
        </w:numPr>
        <w:ind w:hanging="360"/>
      </w:pPr>
      <w:r>
        <w:t>No.</w:t>
      </w:r>
      <w:r>
        <w:rPr>
          <w:b/>
          <w:i/>
        </w:rPr>
        <w:t xml:space="preserve"> </w:t>
      </w:r>
    </w:p>
    <w:p w14:paraId="7E7DC2E1" w14:textId="77777777" w:rsidR="0016163B" w:rsidRDefault="00000000">
      <w:pPr>
        <w:numPr>
          <w:ilvl w:val="1"/>
          <w:numId w:val="8"/>
        </w:numPr>
        <w:ind w:hanging="440"/>
      </w:pPr>
      <w:r>
        <w:t>Debate:</w:t>
      </w:r>
      <w:r>
        <w:rPr>
          <w:b/>
          <w:i/>
        </w:rPr>
        <w:t xml:space="preserve"> </w:t>
      </w:r>
    </w:p>
    <w:p w14:paraId="39AA3D68" w14:textId="77777777" w:rsidR="0016163B" w:rsidRDefault="00000000">
      <w:pPr>
        <w:numPr>
          <w:ilvl w:val="2"/>
          <w:numId w:val="8"/>
        </w:numPr>
        <w:ind w:hanging="360"/>
      </w:pPr>
      <w:r>
        <w:t>Minor opposition by Parliamentarian Braziel with the cost ($1200)</w:t>
      </w:r>
      <w:r>
        <w:rPr>
          <w:b/>
          <w:i/>
        </w:rPr>
        <w:t xml:space="preserve"> </w:t>
      </w:r>
    </w:p>
    <w:p w14:paraId="5302886F" w14:textId="77777777" w:rsidR="0016163B" w:rsidRDefault="00000000">
      <w:pPr>
        <w:numPr>
          <w:ilvl w:val="2"/>
          <w:numId w:val="8"/>
        </w:numPr>
        <w:ind w:hanging="360"/>
      </w:pPr>
      <w:r>
        <w:t>Senator A. Jones: “A cost we just have to bite.”</w:t>
      </w:r>
      <w:r>
        <w:rPr>
          <w:b/>
          <w:i/>
        </w:rPr>
        <w:t xml:space="preserve"> </w:t>
      </w:r>
    </w:p>
    <w:p w14:paraId="2338F95F" w14:textId="77777777" w:rsidR="0016163B" w:rsidRDefault="00000000">
      <w:pPr>
        <w:numPr>
          <w:ilvl w:val="2"/>
          <w:numId w:val="8"/>
        </w:numPr>
        <w:ind w:hanging="360"/>
      </w:pPr>
      <w:r>
        <w:t>Clarification from President Asante-Tutu and Parliamentarian Braziel.</w:t>
      </w:r>
      <w:r>
        <w:rPr>
          <w:b/>
          <w:i/>
        </w:rPr>
        <w:t xml:space="preserve"> </w:t>
      </w:r>
    </w:p>
    <w:p w14:paraId="5BC36C54" w14:textId="77777777" w:rsidR="0016163B" w:rsidRDefault="00000000">
      <w:pPr>
        <w:numPr>
          <w:ilvl w:val="1"/>
          <w:numId w:val="8"/>
        </w:numPr>
        <w:ind w:hanging="440"/>
      </w:pPr>
      <w:r>
        <w:t>Passed unanimously.</w:t>
      </w:r>
      <w:r>
        <w:rPr>
          <w:b/>
          <w:i/>
        </w:rPr>
        <w:t xml:space="preserve"> </w:t>
      </w:r>
    </w:p>
    <w:p w14:paraId="731FC2E8" w14:textId="77777777" w:rsidR="0016163B" w:rsidRDefault="00000000">
      <w:pPr>
        <w:numPr>
          <w:ilvl w:val="0"/>
          <w:numId w:val="8"/>
        </w:numPr>
        <w:spacing w:after="28" w:line="259" w:lineRule="auto"/>
        <w:ind w:hanging="360"/>
      </w:pPr>
      <w:r>
        <w:rPr>
          <w:i/>
        </w:rPr>
        <w:t>Motion to move into executive session</w:t>
      </w:r>
      <w:r>
        <w:t xml:space="preserve"> </w:t>
      </w:r>
      <w:r>
        <w:rPr>
          <w:i/>
        </w:rPr>
        <w:t>by Parliamentarian Braziel</w:t>
      </w:r>
      <w:r>
        <w:rPr>
          <w:b/>
          <w:i/>
        </w:rPr>
        <w:t xml:space="preserve"> </w:t>
      </w:r>
    </w:p>
    <w:p w14:paraId="248529CE" w14:textId="77777777" w:rsidR="0016163B" w:rsidRDefault="00000000">
      <w:pPr>
        <w:numPr>
          <w:ilvl w:val="1"/>
          <w:numId w:val="8"/>
        </w:numPr>
        <w:ind w:hanging="440"/>
      </w:pPr>
      <w:r>
        <w:t>Seconded</w:t>
      </w:r>
      <w:r>
        <w:rPr>
          <w:b/>
          <w:i/>
        </w:rPr>
        <w:t xml:space="preserve"> </w:t>
      </w:r>
    </w:p>
    <w:p w14:paraId="23A1907D" w14:textId="77777777" w:rsidR="0016163B" w:rsidRDefault="00000000">
      <w:pPr>
        <w:numPr>
          <w:ilvl w:val="1"/>
          <w:numId w:val="8"/>
        </w:numPr>
        <w:ind w:hanging="440"/>
      </w:pPr>
      <w:r>
        <w:t>Passed unanimously.</w:t>
      </w:r>
      <w:r>
        <w:rPr>
          <w:b/>
          <w:i/>
        </w:rPr>
        <w:t xml:space="preserve"> </w:t>
      </w:r>
    </w:p>
    <w:p w14:paraId="0830DE49" w14:textId="77777777" w:rsidR="0016163B" w:rsidRDefault="00000000">
      <w:pPr>
        <w:numPr>
          <w:ilvl w:val="0"/>
          <w:numId w:val="8"/>
        </w:numPr>
        <w:spacing w:after="24" w:line="259" w:lineRule="auto"/>
        <w:ind w:hanging="360"/>
      </w:pPr>
      <w:r>
        <w:rPr>
          <w:i/>
          <w:u w:val="single" w:color="000000"/>
        </w:rPr>
        <w:t>Allocations Committee Elections</w:t>
      </w:r>
      <w:r>
        <w:rPr>
          <w:b/>
          <w:i/>
        </w:rPr>
        <w:t xml:space="preserve"> </w:t>
      </w:r>
    </w:p>
    <w:p w14:paraId="55CC45F3" w14:textId="77777777" w:rsidR="0016163B" w:rsidRDefault="00000000">
      <w:pPr>
        <w:numPr>
          <w:ilvl w:val="1"/>
          <w:numId w:val="8"/>
        </w:numPr>
        <w:ind w:hanging="440"/>
      </w:pPr>
      <w:r>
        <w:t>Senator Jones and Senator Freeman elected to Allocations Committee.</w:t>
      </w:r>
      <w:r>
        <w:rPr>
          <w:b/>
          <w:i/>
        </w:rPr>
        <w:t xml:space="preserve"> </w:t>
      </w:r>
    </w:p>
    <w:p w14:paraId="18A4544B" w14:textId="77777777" w:rsidR="0016163B" w:rsidRDefault="00000000">
      <w:pPr>
        <w:numPr>
          <w:ilvl w:val="0"/>
          <w:numId w:val="8"/>
        </w:numPr>
        <w:spacing w:after="24" w:line="259" w:lineRule="auto"/>
        <w:ind w:hanging="360"/>
      </w:pPr>
      <w:r>
        <w:rPr>
          <w:i/>
          <w:u w:val="single" w:color="000000"/>
        </w:rPr>
        <w:lastRenderedPageBreak/>
        <w:t>Oversight Committee Elections</w:t>
      </w:r>
      <w:r>
        <w:rPr>
          <w:b/>
          <w:i/>
        </w:rPr>
        <w:t xml:space="preserve"> </w:t>
      </w:r>
    </w:p>
    <w:p w14:paraId="734292FD" w14:textId="77777777" w:rsidR="0016163B" w:rsidRDefault="00000000">
      <w:pPr>
        <w:numPr>
          <w:ilvl w:val="1"/>
          <w:numId w:val="8"/>
        </w:numPr>
        <w:spacing w:after="42"/>
        <w:ind w:hanging="440"/>
      </w:pPr>
      <w:r>
        <w:t xml:space="preserve">Senator </w:t>
      </w:r>
      <w:proofErr w:type="spellStart"/>
      <w:r>
        <w:t>Yetsky</w:t>
      </w:r>
      <w:proofErr w:type="spellEnd"/>
      <w:r>
        <w:t xml:space="preserve"> and Senator Landry elected to Oversight Committee.</w:t>
      </w:r>
      <w:r>
        <w:rPr>
          <w:b/>
          <w:i/>
        </w:rPr>
        <w:t xml:space="preserve"> </w:t>
      </w:r>
    </w:p>
    <w:p w14:paraId="5C0DFAA1" w14:textId="77777777" w:rsidR="0016163B" w:rsidRDefault="00000000">
      <w:pPr>
        <w:pStyle w:val="Heading1"/>
        <w:tabs>
          <w:tab w:val="center" w:pos="1422"/>
        </w:tabs>
        <w:ind w:left="-15" w:firstLine="0"/>
      </w:pP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Adjournment </w:t>
      </w:r>
    </w:p>
    <w:p w14:paraId="1F54E31C" w14:textId="77777777" w:rsidR="0016163B" w:rsidRDefault="00000000">
      <w:pPr>
        <w:tabs>
          <w:tab w:val="center" w:pos="803"/>
          <w:tab w:val="center" w:pos="149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a.</w:t>
      </w:r>
      <w:r>
        <w:tab/>
        <w:t>8:27 PM</w:t>
      </w:r>
      <w:r>
        <w:rPr>
          <w:b/>
        </w:rPr>
        <w:t xml:space="preserve"> </w:t>
      </w:r>
    </w:p>
    <w:sectPr w:rsidR="0016163B">
      <w:pgSz w:w="12240" w:h="15840"/>
      <w:pgMar w:top="1499" w:right="1479" w:bottom="1649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39A"/>
    <w:multiLevelType w:val="hybridMultilevel"/>
    <w:tmpl w:val="EB7A24BA"/>
    <w:lvl w:ilvl="0" w:tplc="3D02E6CE">
      <w:start w:val="1"/>
      <w:numFmt w:val="lowerRoman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8D4A">
      <w:start w:val="1"/>
      <w:numFmt w:val="lowerLetter"/>
      <w:lvlText w:val="%2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83834">
      <w:start w:val="1"/>
      <w:numFmt w:val="lowerRoman"/>
      <w:lvlText w:val="%3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6F5B6">
      <w:start w:val="1"/>
      <w:numFmt w:val="decimal"/>
      <w:lvlText w:val="%4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3F8">
      <w:start w:val="1"/>
      <w:numFmt w:val="lowerLetter"/>
      <w:lvlText w:val="%5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82CA">
      <w:start w:val="1"/>
      <w:numFmt w:val="lowerRoman"/>
      <w:lvlText w:val="%6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E46F6">
      <w:start w:val="1"/>
      <w:numFmt w:val="decimal"/>
      <w:lvlText w:val="%7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C9648">
      <w:start w:val="1"/>
      <w:numFmt w:val="lowerLetter"/>
      <w:lvlText w:val="%8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E587A">
      <w:start w:val="1"/>
      <w:numFmt w:val="lowerRoman"/>
      <w:lvlText w:val="%9"/>
      <w:lvlJc w:val="left"/>
      <w:pPr>
        <w:ind w:left="7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02DBC"/>
    <w:multiLevelType w:val="hybridMultilevel"/>
    <w:tmpl w:val="94CA8246"/>
    <w:lvl w:ilvl="0" w:tplc="4D2E2B00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8366C">
      <w:start w:val="1"/>
      <w:numFmt w:val="lowerRoman"/>
      <w:lvlText w:val="%2.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8A92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9FA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070C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EC3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F2A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04A7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87D4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010EE"/>
    <w:multiLevelType w:val="hybridMultilevel"/>
    <w:tmpl w:val="5EAA2FB6"/>
    <w:lvl w:ilvl="0" w:tplc="D34CBF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62956">
      <w:start w:val="5"/>
      <w:numFmt w:val="lowerRoman"/>
      <w:lvlText w:val="%2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EB292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E4596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C660E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86BC2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89812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AE50E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A5E98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36DF9"/>
    <w:multiLevelType w:val="hybridMultilevel"/>
    <w:tmpl w:val="83E42272"/>
    <w:lvl w:ilvl="0" w:tplc="D1C87BB0">
      <w:start w:val="1"/>
      <w:numFmt w:val="decimal"/>
      <w:lvlText w:val="%1.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EF336">
      <w:start w:val="1"/>
      <w:numFmt w:val="lowerLetter"/>
      <w:lvlText w:val="%2.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1D3C">
      <w:start w:val="1"/>
      <w:numFmt w:val="lowerRoman"/>
      <w:lvlText w:val="%3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6255E">
      <w:start w:val="1"/>
      <w:numFmt w:val="decimal"/>
      <w:lvlText w:val="%4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CE458">
      <w:start w:val="1"/>
      <w:numFmt w:val="lowerLetter"/>
      <w:lvlText w:val="%5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0BB46">
      <w:start w:val="1"/>
      <w:numFmt w:val="lowerRoman"/>
      <w:lvlText w:val="%6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A5696">
      <w:start w:val="1"/>
      <w:numFmt w:val="decimal"/>
      <w:lvlText w:val="%7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80154">
      <w:start w:val="1"/>
      <w:numFmt w:val="lowerLetter"/>
      <w:lvlText w:val="%8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2C79C">
      <w:start w:val="1"/>
      <w:numFmt w:val="lowerRoman"/>
      <w:lvlText w:val="%9"/>
      <w:lvlJc w:val="left"/>
      <w:pPr>
        <w:ind w:left="8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AD5D71"/>
    <w:multiLevelType w:val="hybridMultilevel"/>
    <w:tmpl w:val="003A07D2"/>
    <w:lvl w:ilvl="0" w:tplc="41C8F150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45FFE">
      <w:start w:val="1"/>
      <w:numFmt w:val="lowerRoman"/>
      <w:lvlText w:val="%2.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41B38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2FB04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B1CA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42FDC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E1508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207CC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0A32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5B36BD"/>
    <w:multiLevelType w:val="hybridMultilevel"/>
    <w:tmpl w:val="7E702482"/>
    <w:lvl w:ilvl="0" w:tplc="EA8EF332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A5F20">
      <w:start w:val="1"/>
      <w:numFmt w:val="lowerRoman"/>
      <w:lvlText w:val="%2.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2BECE">
      <w:start w:val="1"/>
      <w:numFmt w:val="decimal"/>
      <w:lvlText w:val="%3.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83454">
      <w:start w:val="1"/>
      <w:numFmt w:val="lowerLetter"/>
      <w:lvlText w:val="%4.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ACFC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F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4B3C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AFA4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6C24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632CF"/>
    <w:multiLevelType w:val="hybridMultilevel"/>
    <w:tmpl w:val="EFFA05E0"/>
    <w:lvl w:ilvl="0" w:tplc="DF1270B6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65A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076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A66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05E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20D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C37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462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EA9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961A3"/>
    <w:multiLevelType w:val="hybridMultilevel"/>
    <w:tmpl w:val="ECAE6E26"/>
    <w:lvl w:ilvl="0" w:tplc="0A0CAD3A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1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5B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4048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CA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C22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8E2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6A5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21E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034647">
    <w:abstractNumId w:val="6"/>
  </w:num>
  <w:num w:numId="2" w16cid:durableId="1104494277">
    <w:abstractNumId w:val="7"/>
  </w:num>
  <w:num w:numId="3" w16cid:durableId="2036735865">
    <w:abstractNumId w:val="3"/>
  </w:num>
  <w:num w:numId="4" w16cid:durableId="832379707">
    <w:abstractNumId w:val="0"/>
  </w:num>
  <w:num w:numId="5" w16cid:durableId="237715451">
    <w:abstractNumId w:val="1"/>
  </w:num>
  <w:num w:numId="6" w16cid:durableId="1859155455">
    <w:abstractNumId w:val="4"/>
  </w:num>
  <w:num w:numId="7" w16cid:durableId="1538739138">
    <w:abstractNumId w:val="2"/>
  </w:num>
  <w:num w:numId="8" w16cid:durableId="801772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3B"/>
    <w:rsid w:val="0016163B"/>
    <w:rsid w:val="006B1C69"/>
    <w:rsid w:val="0094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4AB73"/>
  <w15:docId w15:val="{BCA5EB65-5886-9844-9D04-A39AEF30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0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3550</Characters>
  <Application>Microsoft Office Word</Application>
  <DocSecurity>0</DocSecurity>
  <Lines>114</Lines>
  <Paragraphs>119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Terrell</dc:creator>
  <cp:keywords/>
  <cp:lastModifiedBy>McCann, Terrell</cp:lastModifiedBy>
  <cp:revision>2</cp:revision>
  <dcterms:created xsi:type="dcterms:W3CDTF">2026-01-27T14:04:00Z</dcterms:created>
  <dcterms:modified xsi:type="dcterms:W3CDTF">2026-01-27T14:04:00Z</dcterms:modified>
</cp:coreProperties>
</file>